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mallCaps w:val="0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sz w:val="48"/>
          <w:szCs w:val="48"/>
          <w:rtl w:val="0"/>
        </w:rPr>
        <w:t xml:space="preserve">STATISTICAL YEARBOOK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mallCaps w:val="0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sz w:val="48"/>
          <w:szCs w:val="48"/>
          <w:rtl w:val="0"/>
        </w:rPr>
        <w:t xml:space="preserve">OF BHUTAN</w:t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mallCaps w:val="0"/>
          <w:sz w:val="48"/>
          <w:szCs w:val="4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mallCaps w:val="0"/>
          <w:sz w:val="48"/>
          <w:szCs w:val="48"/>
          <w:rtl w:val="0"/>
        </w:rPr>
        <w:t xml:space="preserve"> 2002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mallCaps w:val="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mallCaps w:val="0"/>
          <w:sz w:val="48"/>
          <w:szCs w:val="4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2108835</wp:posOffset>
            </wp:positionH>
            <wp:positionV relativeFrom="paragraph">
              <wp:posOffset>333375</wp:posOffset>
            </wp:positionV>
            <wp:extent cx="1533525" cy="1371600"/>
            <wp:effectExtent b="0" l="0" r="0" t="0"/>
            <wp:wrapNone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3716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8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mallCaps w:val="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mallCaps w:val="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mallCaps w:val="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mallCaps w:val="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mallCaps w:val="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mallCaps w:val="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b w:val="1"/>
          <w:smallCaps w:val="0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32"/>
          <w:szCs w:val="32"/>
        </w:rPr>
      </w:pPr>
      <w:r w:rsidDel="00000000" w:rsidR="00000000" w:rsidRPr="00000000">
        <w:rPr>
          <w:smallCaps w:val="0"/>
          <w:sz w:val="32"/>
          <w:szCs w:val="32"/>
          <w:rtl w:val="0"/>
        </w:rPr>
        <w:t xml:space="preserve">Central Statistical Organization</w:t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smallCaps w:val="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0"/>
          <w:sz w:val="32"/>
          <w:szCs w:val="32"/>
          <w:rtl w:val="0"/>
        </w:rPr>
        <w:t xml:space="preserve">Planning Commission</w:t>
      </w:r>
    </w:p>
    <w:p w:rsidR="00000000" w:rsidDel="00000000" w:rsidP="00000000" w:rsidRDefault="00000000" w:rsidRPr="00000000" w14:paraId="00000011">
      <w:pPr>
        <w:pStyle w:val="Heading2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smallCaps w:val="0"/>
          <w:sz w:val="32"/>
          <w:szCs w:val="32"/>
        </w:rPr>
      </w:pPr>
      <w:r w:rsidDel="00000000" w:rsidR="00000000" w:rsidRPr="00000000">
        <w:rPr>
          <w:smallCaps w:val="0"/>
          <w:sz w:val="32"/>
          <w:szCs w:val="32"/>
          <w:rtl w:val="0"/>
        </w:rPr>
        <w:t xml:space="preserve">Royal Government of Bhutan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smallCaps w:val="0"/>
          <w:sz w:val="32"/>
          <w:szCs w:val="32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0"/>
          <w:sz w:val="32"/>
          <w:szCs w:val="32"/>
          <w:rtl w:val="0"/>
        </w:rPr>
        <w:t xml:space="preserve">Thimphu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Times New Roman" w:cs="Times New Roman" w:eastAsia="Times New Roman" w:hAnsi="Times New Roman"/>
          <w:smallCaps w:val="0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480" w:firstLine="0"/>
        <w:jc w:val="center"/>
        <w:rPr>
          <w:rFonts w:ascii="Times New Roman" w:cs="Times New Roman" w:eastAsia="Times New Roman" w:hAnsi="Times New Roman"/>
          <w:smallCaps w:val="0"/>
          <w:sz w:val="20"/>
          <w:szCs w:val="20"/>
        </w:rPr>
      </w:pPr>
      <w:r w:rsidDel="00000000" w:rsidR="00000000" w:rsidRPr="00000000">
        <w:rPr>
          <w:rFonts w:ascii="Times New Roman" w:cs="Times New Roman" w:eastAsia="Times New Roman" w:hAnsi="Times New Roman"/>
          <w:smallCaps w:val="0"/>
          <w:sz w:val="20"/>
          <w:szCs w:val="20"/>
          <w:rtl w:val="0"/>
        </w:rPr>
        <w:t xml:space="preserve">February 2003</w:t>
      </w:r>
    </w:p>
    <w:p w:rsidR="00000000" w:rsidDel="00000000" w:rsidP="00000000" w:rsidRDefault="00000000" w:rsidRPr="00000000" w14:paraId="0000001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i w:val="1"/>
          <w:smallCaps w:val="0"/>
          <w:sz w:val="20"/>
          <w:szCs w:val="20"/>
        </w:rPr>
      </w:pPr>
      <w:r w:rsidDel="00000000" w:rsidR="00000000" w:rsidRPr="00000000">
        <w:rPr>
          <w:i w:val="1"/>
          <w:smallCaps w:val="0"/>
          <w:sz w:val="20"/>
          <w:szCs w:val="20"/>
          <w:rtl w:val="0"/>
        </w:rPr>
        <w:t xml:space="preserve">Catalogue No. 101</w:t>
      </w:r>
    </w:p>
    <w:sectPr>
      <w:pgSz w:h="14112" w:w="11232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ourier New"/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ourier New" w:cs="Courier New" w:eastAsia="Courier New" w:hAnsi="Courier New"/>
        <w:sz w:val="24"/>
        <w:szCs w:val="24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ind w:left="2160" w:firstLine="720"/>
      <w:jc w:val="center"/>
    </w:pPr>
    <w:rPr>
      <w:smallCaps w:val="0"/>
      <w:sz w:val="28"/>
      <w:szCs w:val="28"/>
    </w:rPr>
  </w:style>
  <w:style w:type="paragraph" w:styleId="Heading2">
    <w:name w:val="heading 2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jc w:val="center"/>
    </w:pPr>
    <w:rPr>
      <w:smallCaps w:val="0"/>
      <w:sz w:val="28"/>
      <w:szCs w:val="28"/>
    </w:rPr>
  </w:style>
  <w:style w:type="paragraph" w:styleId="Heading3">
    <w:name w:val="heading 3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rFonts w:ascii="Arial" w:cs="Arial" w:eastAsia="Arial" w:hAnsi="Arial"/>
      <w:b w:val="1"/>
      <w:smallCaps w:val="0"/>
      <w:sz w:val="26"/>
      <w:szCs w:val="26"/>
    </w:rPr>
  </w:style>
  <w:style w:type="paragraph" w:styleId="Heading4">
    <w:name w:val="heading 4"/>
    <w:basedOn w:val="Normal"/>
    <w:next w:val="Normal"/>
    <w:pPr>
      <w:keepNext w:val="1"/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8"/>
      <w:szCs w:val="28"/>
    </w:rPr>
  </w:style>
  <w:style w:type="paragraph" w:styleId="Heading5">
    <w:name w:val="heading 5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i w:val="1"/>
      <w:smallCaps w:val="0"/>
      <w:sz w:val="26"/>
      <w:szCs w:val="26"/>
    </w:rPr>
  </w:style>
  <w:style w:type="paragraph" w:styleId="Heading6">
    <w:name w:val="heading 6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</w:pPr>
    <w:rPr>
      <w:b w:val="1"/>
      <w:smallCaps w:val="0"/>
      <w:sz w:val="22"/>
      <w:szCs w:val="22"/>
    </w:rPr>
  </w:style>
  <w:style w:type="paragraph" w:styleId="Title">
    <w:name w:val="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before="240" w:lineRule="auto"/>
      <w:jc w:val="center"/>
    </w:pPr>
    <w:rPr>
      <w:rFonts w:ascii="Arial" w:cs="Arial" w:eastAsia="Arial" w:hAnsi="Arial"/>
      <w:b w:val="1"/>
      <w:smallCaps w:val="0"/>
      <w:sz w:val="32"/>
      <w:szCs w:val="32"/>
    </w:rPr>
  </w:style>
  <w:style w:type="paragraph" w:styleId="Subtitle">
    <w:name w:val="Subtitle"/>
    <w:basedOn w:val="Normal"/>
    <w:next w:val="Normal"/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60" w:lineRule="auto"/>
      <w:jc w:val="center"/>
    </w:pPr>
    <w:rPr>
      <w:rFonts w:ascii="Arial" w:cs="Arial" w:eastAsia="Arial" w:hAnsi="Arial"/>
      <w:smallCaps w:val="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